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7E2" w:rsidRDefault="00EF47E2" w:rsidP="0020220E">
      <w:pPr>
        <w:rPr>
          <w:rFonts w:ascii="Cambria" w:hAnsi="Cambria"/>
          <w:b/>
          <w:smallCaps/>
          <w:sz w:val="32"/>
          <w:szCs w:val="32"/>
        </w:rPr>
      </w:pPr>
    </w:p>
    <w:p w:rsidR="0002190A" w:rsidRDefault="00EF47E2" w:rsidP="00EF47E2">
      <w:pPr>
        <w:jc w:val="center"/>
        <w:rPr>
          <w:rFonts w:ascii="Cambria" w:hAnsi="Cambria"/>
          <w:b/>
          <w:smallCaps/>
          <w:sz w:val="32"/>
          <w:szCs w:val="32"/>
        </w:rPr>
      </w:pPr>
      <w:r>
        <w:rPr>
          <w:rFonts w:ascii="Cambria" w:hAnsi="Cambria"/>
          <w:b/>
          <w:smallCaps/>
          <w:sz w:val="32"/>
          <w:szCs w:val="32"/>
        </w:rPr>
        <w:t>Formularz Zgłoszeniowy</w:t>
      </w:r>
    </w:p>
    <w:p w:rsidR="0020220E" w:rsidRPr="00EF47E2" w:rsidRDefault="0020220E" w:rsidP="00EF47E2">
      <w:pPr>
        <w:jc w:val="center"/>
        <w:rPr>
          <w:rFonts w:ascii="Cambria" w:hAnsi="Cambria"/>
          <w:b/>
          <w:smallCaps/>
          <w:sz w:val="32"/>
          <w:szCs w:val="32"/>
        </w:rPr>
      </w:pPr>
    </w:p>
    <w:tbl>
      <w:tblPr>
        <w:tblStyle w:val="Tabela-Siatka"/>
        <w:tblW w:w="9782" w:type="dxa"/>
        <w:tblInd w:w="-431" w:type="dxa"/>
        <w:tblLook w:val="04A0" w:firstRow="1" w:lastRow="0" w:firstColumn="1" w:lastColumn="0" w:noHBand="0" w:noVBand="1"/>
      </w:tblPr>
      <w:tblGrid>
        <w:gridCol w:w="2830"/>
        <w:gridCol w:w="6952"/>
      </w:tblGrid>
      <w:tr w:rsidR="0002190A" w:rsidRPr="00556B69" w:rsidTr="00701A84">
        <w:tc>
          <w:tcPr>
            <w:tcW w:w="2830" w:type="dxa"/>
          </w:tcPr>
          <w:p w:rsidR="0002190A" w:rsidRPr="00556B69" w:rsidRDefault="0002190A" w:rsidP="00701A84">
            <w:pPr>
              <w:rPr>
                <w:rFonts w:ascii="Cambria" w:hAnsi="Cambria" w:cs="Tahoma"/>
                <w:sz w:val="24"/>
              </w:rPr>
            </w:pPr>
            <w:r w:rsidRPr="00556B69">
              <w:rPr>
                <w:rFonts w:ascii="Cambria" w:hAnsi="Cambria" w:cs="Tahoma"/>
                <w:sz w:val="24"/>
              </w:rPr>
              <w:t>Imię i nazwisko</w:t>
            </w:r>
          </w:p>
        </w:tc>
        <w:tc>
          <w:tcPr>
            <w:tcW w:w="6952" w:type="dxa"/>
          </w:tcPr>
          <w:p w:rsidR="0002190A" w:rsidRPr="00556B69" w:rsidRDefault="0002190A" w:rsidP="00701A84">
            <w:pPr>
              <w:jc w:val="center"/>
              <w:rPr>
                <w:rFonts w:ascii="Cambria" w:hAnsi="Cambria" w:cs="Tahoma"/>
                <w:b/>
                <w:sz w:val="24"/>
              </w:rPr>
            </w:pPr>
          </w:p>
        </w:tc>
      </w:tr>
      <w:tr w:rsidR="0002190A" w:rsidRPr="00556B69" w:rsidTr="00701A84">
        <w:tc>
          <w:tcPr>
            <w:tcW w:w="2830" w:type="dxa"/>
          </w:tcPr>
          <w:p w:rsidR="0002190A" w:rsidRPr="00556B69" w:rsidRDefault="0002190A" w:rsidP="00701A84">
            <w:pPr>
              <w:rPr>
                <w:rFonts w:ascii="Cambria" w:hAnsi="Cambria" w:cs="Tahoma"/>
                <w:sz w:val="24"/>
              </w:rPr>
            </w:pPr>
            <w:r w:rsidRPr="00556B69">
              <w:rPr>
                <w:rFonts w:ascii="Cambria" w:hAnsi="Cambria" w:cs="Tahoma"/>
                <w:sz w:val="24"/>
              </w:rPr>
              <w:t xml:space="preserve">Tytuł/stopień  </w:t>
            </w:r>
          </w:p>
        </w:tc>
        <w:tc>
          <w:tcPr>
            <w:tcW w:w="6952" w:type="dxa"/>
          </w:tcPr>
          <w:p w:rsidR="0002190A" w:rsidRPr="00556B69" w:rsidRDefault="0002190A" w:rsidP="00701A84">
            <w:pPr>
              <w:jc w:val="center"/>
              <w:rPr>
                <w:rFonts w:ascii="Cambria" w:hAnsi="Cambria" w:cs="Tahoma"/>
                <w:sz w:val="24"/>
              </w:rPr>
            </w:pPr>
          </w:p>
        </w:tc>
      </w:tr>
      <w:tr w:rsidR="0002190A" w:rsidRPr="00556B69" w:rsidTr="00701A84">
        <w:tc>
          <w:tcPr>
            <w:tcW w:w="2830" w:type="dxa"/>
          </w:tcPr>
          <w:p w:rsidR="0002190A" w:rsidRPr="00556B69" w:rsidRDefault="0002190A" w:rsidP="00701A84">
            <w:pPr>
              <w:rPr>
                <w:rFonts w:ascii="Cambria" w:hAnsi="Cambria" w:cs="Tahoma"/>
                <w:sz w:val="24"/>
              </w:rPr>
            </w:pPr>
            <w:r w:rsidRPr="00556B69">
              <w:rPr>
                <w:rFonts w:ascii="Cambria" w:hAnsi="Cambria" w:cs="Tahoma"/>
                <w:sz w:val="24"/>
              </w:rPr>
              <w:t>Afiliacja</w:t>
            </w:r>
          </w:p>
        </w:tc>
        <w:tc>
          <w:tcPr>
            <w:tcW w:w="6952" w:type="dxa"/>
          </w:tcPr>
          <w:p w:rsidR="0002190A" w:rsidRPr="00556B69" w:rsidRDefault="0002190A" w:rsidP="00701A84">
            <w:pPr>
              <w:jc w:val="center"/>
              <w:rPr>
                <w:rFonts w:ascii="Cambria" w:hAnsi="Cambria" w:cs="Tahoma"/>
                <w:sz w:val="24"/>
              </w:rPr>
            </w:pPr>
          </w:p>
        </w:tc>
      </w:tr>
      <w:tr w:rsidR="0002190A" w:rsidRPr="00556B69" w:rsidTr="00701A84">
        <w:tc>
          <w:tcPr>
            <w:tcW w:w="2830" w:type="dxa"/>
          </w:tcPr>
          <w:p w:rsidR="0002190A" w:rsidRPr="00556B69" w:rsidRDefault="0002190A" w:rsidP="00701A84">
            <w:pPr>
              <w:rPr>
                <w:rFonts w:ascii="Cambria" w:hAnsi="Cambria" w:cs="Tahoma"/>
                <w:sz w:val="24"/>
              </w:rPr>
            </w:pPr>
            <w:r w:rsidRPr="00556B69">
              <w:rPr>
                <w:rFonts w:ascii="Cambria" w:hAnsi="Cambria" w:cs="Tahoma"/>
                <w:sz w:val="24"/>
              </w:rPr>
              <w:t>Rok i kierunek studiów</w:t>
            </w:r>
          </w:p>
        </w:tc>
        <w:tc>
          <w:tcPr>
            <w:tcW w:w="6952" w:type="dxa"/>
          </w:tcPr>
          <w:p w:rsidR="0002190A" w:rsidRPr="00556B69" w:rsidRDefault="0002190A" w:rsidP="00701A84">
            <w:pPr>
              <w:jc w:val="center"/>
              <w:rPr>
                <w:rFonts w:ascii="Cambria" w:hAnsi="Cambria" w:cs="Tahoma"/>
                <w:sz w:val="24"/>
              </w:rPr>
            </w:pPr>
          </w:p>
        </w:tc>
      </w:tr>
      <w:tr w:rsidR="0002190A" w:rsidRPr="00556B69" w:rsidTr="00701A84">
        <w:tc>
          <w:tcPr>
            <w:tcW w:w="2830" w:type="dxa"/>
          </w:tcPr>
          <w:p w:rsidR="0002190A" w:rsidRPr="00556B69" w:rsidRDefault="0002190A" w:rsidP="00701A84">
            <w:pPr>
              <w:rPr>
                <w:rFonts w:ascii="Cambria" w:hAnsi="Cambria" w:cs="Tahoma"/>
                <w:sz w:val="24"/>
              </w:rPr>
            </w:pPr>
            <w:r w:rsidRPr="00556B69">
              <w:rPr>
                <w:rFonts w:ascii="Cambria" w:hAnsi="Cambria" w:cs="Tahoma"/>
                <w:sz w:val="24"/>
              </w:rPr>
              <w:t>Tytuł wystąpienia</w:t>
            </w:r>
          </w:p>
        </w:tc>
        <w:tc>
          <w:tcPr>
            <w:tcW w:w="6952" w:type="dxa"/>
          </w:tcPr>
          <w:p w:rsidR="0002190A" w:rsidRPr="00556B69" w:rsidRDefault="0002190A" w:rsidP="00701A84">
            <w:pPr>
              <w:jc w:val="center"/>
              <w:rPr>
                <w:rFonts w:ascii="Cambria" w:hAnsi="Cambria" w:cs="Tahoma"/>
                <w:b/>
                <w:sz w:val="24"/>
              </w:rPr>
            </w:pPr>
          </w:p>
        </w:tc>
      </w:tr>
      <w:tr w:rsidR="0002190A" w:rsidRPr="00556B69" w:rsidTr="00701A84">
        <w:tc>
          <w:tcPr>
            <w:tcW w:w="2830" w:type="dxa"/>
          </w:tcPr>
          <w:p w:rsidR="0002190A" w:rsidRPr="00556B69" w:rsidRDefault="0002190A" w:rsidP="00701A84">
            <w:pPr>
              <w:rPr>
                <w:rFonts w:ascii="Cambria" w:hAnsi="Cambria" w:cs="Tahoma"/>
                <w:sz w:val="24"/>
              </w:rPr>
            </w:pPr>
            <w:r w:rsidRPr="00556B69">
              <w:rPr>
                <w:rFonts w:ascii="Cambria" w:hAnsi="Cambria" w:cs="Tahoma"/>
                <w:sz w:val="24"/>
              </w:rPr>
              <w:t>Abstrakt</w:t>
            </w:r>
          </w:p>
          <w:p w:rsidR="0002190A" w:rsidRPr="00556B69" w:rsidRDefault="0007594E" w:rsidP="00701A84">
            <w:pPr>
              <w:rPr>
                <w:rFonts w:ascii="Cambria" w:hAnsi="Cambria" w:cs="Tahoma"/>
                <w:sz w:val="24"/>
              </w:rPr>
            </w:pPr>
            <w:r>
              <w:rPr>
                <w:rFonts w:ascii="Cambria" w:hAnsi="Cambria" w:cs="Tahoma"/>
                <w:sz w:val="24"/>
              </w:rPr>
              <w:t>1000–</w:t>
            </w:r>
            <w:r w:rsidR="0002190A" w:rsidRPr="00556B69">
              <w:rPr>
                <w:rFonts w:ascii="Cambria" w:hAnsi="Cambria" w:cs="Tahoma"/>
                <w:sz w:val="24"/>
              </w:rPr>
              <w:t>1500 znaków</w:t>
            </w:r>
          </w:p>
        </w:tc>
        <w:tc>
          <w:tcPr>
            <w:tcW w:w="6952" w:type="dxa"/>
          </w:tcPr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EF47E2" w:rsidRDefault="00EF47E2" w:rsidP="00701A84">
            <w:pPr>
              <w:jc w:val="both"/>
              <w:rPr>
                <w:rFonts w:ascii="Cambria" w:hAnsi="Cambria" w:cs="Tahoma"/>
                <w:sz w:val="24"/>
              </w:rPr>
            </w:pPr>
            <w:bookmarkStart w:id="0" w:name="_GoBack"/>
            <w:bookmarkEnd w:id="0"/>
          </w:p>
          <w:p w:rsidR="004A6559" w:rsidRDefault="004A6559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20220E" w:rsidRDefault="0020220E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20220E" w:rsidRDefault="0020220E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  <w:p w:rsidR="0002190A" w:rsidRPr="00556B69" w:rsidRDefault="0002190A" w:rsidP="00701A84">
            <w:pPr>
              <w:jc w:val="both"/>
              <w:rPr>
                <w:rFonts w:ascii="Cambria" w:hAnsi="Cambria" w:cs="Tahoma"/>
                <w:sz w:val="24"/>
              </w:rPr>
            </w:pPr>
          </w:p>
        </w:tc>
      </w:tr>
    </w:tbl>
    <w:p w:rsidR="00910E87" w:rsidRPr="0002190A" w:rsidRDefault="00910E87" w:rsidP="0002190A">
      <w:pPr>
        <w:rPr>
          <w:i/>
        </w:rPr>
      </w:pPr>
    </w:p>
    <w:sectPr w:rsidR="00910E87" w:rsidRPr="000219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90A" w:rsidRDefault="0002190A" w:rsidP="0002190A">
      <w:pPr>
        <w:spacing w:after="0" w:line="240" w:lineRule="auto"/>
      </w:pPr>
      <w:r>
        <w:separator/>
      </w:r>
    </w:p>
  </w:endnote>
  <w:endnote w:type="continuationSeparator" w:id="0">
    <w:p w:rsidR="0002190A" w:rsidRDefault="0002190A" w:rsidP="0002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A16" w:rsidRDefault="005A4A16" w:rsidP="005A4A16">
    <w:pPr>
      <w:spacing w:line="240" w:lineRule="auto"/>
      <w:jc w:val="center"/>
      <w:rPr>
        <w:rFonts w:ascii="Cambria" w:hAnsi="Cambria"/>
        <w:b/>
        <w:i/>
        <w:sz w:val="32"/>
        <w:szCs w:val="32"/>
      </w:rPr>
    </w:pPr>
    <w:r w:rsidRPr="00EF47E2">
      <w:rPr>
        <w:rFonts w:ascii="Cambria" w:hAnsi="Cambria"/>
        <w:b/>
        <w:i/>
        <w:sz w:val="32"/>
        <w:szCs w:val="32"/>
      </w:rPr>
      <w:t>Sztuka a sacrum</w:t>
    </w:r>
  </w:p>
  <w:p w:rsidR="00543D96" w:rsidRPr="005A4A16" w:rsidRDefault="005A4A16" w:rsidP="005A4A16">
    <w:pPr>
      <w:spacing w:line="240" w:lineRule="auto"/>
      <w:jc w:val="center"/>
      <w:rPr>
        <w:rFonts w:ascii="Cambria" w:hAnsi="Cambria"/>
        <w:b/>
        <w:i/>
        <w:sz w:val="32"/>
        <w:szCs w:val="32"/>
      </w:rPr>
    </w:pPr>
    <w:r>
      <w:rPr>
        <w:rFonts w:ascii="Cambria" w:hAnsi="Cambria"/>
        <w:sz w:val="20"/>
        <w:szCs w:val="20"/>
      </w:rPr>
      <w:t>Opole, 6 kwietnia 2017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90A" w:rsidRDefault="0002190A" w:rsidP="0002190A">
      <w:pPr>
        <w:spacing w:after="0" w:line="240" w:lineRule="auto"/>
      </w:pPr>
      <w:r>
        <w:separator/>
      </w:r>
    </w:p>
  </w:footnote>
  <w:footnote w:type="continuationSeparator" w:id="0">
    <w:p w:rsidR="0002190A" w:rsidRDefault="0002190A" w:rsidP="00021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96" w:rsidRDefault="00253B89" w:rsidP="00AD5C63">
    <w:pPr>
      <w:spacing w:line="240" w:lineRule="auto"/>
      <w:jc w:val="center"/>
      <w:rPr>
        <w:rFonts w:ascii="Cambria" w:hAnsi="Cambria"/>
        <w:sz w:val="24"/>
      </w:rPr>
    </w:pPr>
    <w:r>
      <w:rPr>
        <w:rFonts w:ascii="Cambria" w:hAnsi="Cambria" w:cs="Arial"/>
        <w:b/>
        <w:i/>
        <w:noProof/>
        <w:color w:val="00000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-475909</wp:posOffset>
          </wp:positionH>
          <wp:positionV relativeFrom="paragraph">
            <wp:posOffset>-53340</wp:posOffset>
          </wp:positionV>
          <wp:extent cx="1428750" cy="14287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ykologia=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3D96">
      <w:rPr>
        <w:rFonts w:ascii="Cambria" w:hAnsi="Cambria"/>
        <w:noProof/>
        <w:sz w:val="1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4790734</wp:posOffset>
          </wp:positionH>
          <wp:positionV relativeFrom="page">
            <wp:posOffset>463550</wp:posOffset>
          </wp:positionV>
          <wp:extent cx="1428750" cy="14287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mk opo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2190A" w:rsidRDefault="0058029B" w:rsidP="00543D96">
    <w:pPr>
      <w:spacing w:line="240" w:lineRule="auto"/>
      <w:jc w:val="center"/>
      <w:rPr>
        <w:rFonts w:ascii="Cambria" w:hAnsi="Cambria" w:cs="Arial"/>
        <w:b/>
        <w:i/>
        <w:color w:val="000000"/>
        <w:szCs w:val="40"/>
      </w:rPr>
    </w:pPr>
    <w:r w:rsidRPr="00BA2A16">
      <w:rPr>
        <w:rFonts w:ascii="Cambria" w:hAnsi="Cambria"/>
        <w:sz w:val="20"/>
        <w:szCs w:val="20"/>
      </w:rPr>
      <w:t>Panel studencko-doktorancki</w:t>
    </w:r>
  </w:p>
  <w:p w:rsidR="0058029B" w:rsidRPr="00EF47E2" w:rsidRDefault="00543D96" w:rsidP="00543D96">
    <w:pPr>
      <w:tabs>
        <w:tab w:val="left" w:pos="344"/>
        <w:tab w:val="center" w:pos="4536"/>
      </w:tabs>
      <w:spacing w:line="240" w:lineRule="auto"/>
      <w:rPr>
        <w:rFonts w:ascii="Cambria" w:hAnsi="Cambria"/>
        <w:sz w:val="32"/>
        <w:szCs w:val="32"/>
      </w:rPr>
    </w:pPr>
    <w:r>
      <w:rPr>
        <w:rFonts w:ascii="Cambria" w:hAnsi="Cambria"/>
        <w:b/>
        <w:i/>
        <w:sz w:val="32"/>
        <w:szCs w:val="32"/>
      </w:rPr>
      <w:tab/>
    </w:r>
    <w:r>
      <w:rPr>
        <w:rFonts w:ascii="Cambria" w:hAnsi="Cambria"/>
        <w:b/>
        <w:i/>
        <w:sz w:val="32"/>
        <w:szCs w:val="32"/>
      </w:rPr>
      <w:tab/>
    </w:r>
    <w:r w:rsidR="0058029B" w:rsidRPr="00EF47E2">
      <w:rPr>
        <w:rFonts w:ascii="Cambria" w:hAnsi="Cambria"/>
        <w:b/>
        <w:i/>
        <w:sz w:val="32"/>
        <w:szCs w:val="32"/>
      </w:rPr>
      <w:t>Sztuka a sacrum</w:t>
    </w:r>
  </w:p>
  <w:p w:rsidR="0058029B" w:rsidRPr="00BA2A16" w:rsidRDefault="0058029B" w:rsidP="00543D96">
    <w:pPr>
      <w:spacing w:line="240" w:lineRule="auto"/>
      <w:jc w:val="center"/>
      <w:rPr>
        <w:rFonts w:ascii="Cambria" w:hAnsi="Cambria"/>
        <w:b/>
        <w:sz w:val="20"/>
        <w:szCs w:val="20"/>
      </w:rPr>
    </w:pPr>
    <w:r w:rsidRPr="00BA2A16">
      <w:rPr>
        <w:rFonts w:ascii="Cambria" w:hAnsi="Cambria"/>
        <w:sz w:val="20"/>
        <w:szCs w:val="20"/>
      </w:rPr>
      <w:t xml:space="preserve">w ramach  </w:t>
    </w:r>
    <w:r w:rsidRPr="00BA2A16">
      <w:rPr>
        <w:rFonts w:ascii="Cambria" w:hAnsi="Cambria"/>
        <w:b/>
        <w:sz w:val="20"/>
        <w:szCs w:val="20"/>
      </w:rPr>
      <w:t xml:space="preserve">Ogólnopolskiej konferencji naukowej </w:t>
    </w:r>
    <w:r w:rsidRPr="00BA2A16">
      <w:rPr>
        <w:rFonts w:ascii="Cambria" w:hAnsi="Cambria"/>
        <w:b/>
        <w:i/>
        <w:sz w:val="20"/>
        <w:szCs w:val="20"/>
      </w:rPr>
      <w:t>Śląskie organy</w:t>
    </w:r>
  </w:p>
  <w:p w:rsidR="0058029B" w:rsidRPr="00BA2A16" w:rsidRDefault="0058029B" w:rsidP="00543D96">
    <w:pPr>
      <w:spacing w:line="240" w:lineRule="auto"/>
      <w:jc w:val="center"/>
      <w:rPr>
        <w:rFonts w:ascii="Cambria" w:hAnsi="Cambria"/>
        <w:b/>
        <w:i/>
        <w:sz w:val="20"/>
        <w:szCs w:val="20"/>
      </w:rPr>
    </w:pPr>
    <w:r w:rsidRPr="00BA2A16">
      <w:rPr>
        <w:rFonts w:ascii="Cambria" w:hAnsi="Cambria"/>
        <w:sz w:val="20"/>
        <w:szCs w:val="20"/>
      </w:rPr>
      <w:t xml:space="preserve">oraz </w:t>
    </w:r>
    <w:r w:rsidRPr="00BA2A16">
      <w:rPr>
        <w:rFonts w:ascii="Cambria" w:hAnsi="Cambria"/>
        <w:b/>
        <w:i/>
        <w:sz w:val="20"/>
        <w:szCs w:val="20"/>
      </w:rPr>
      <w:t>Tygodnia Muzykologii</w:t>
    </w:r>
  </w:p>
  <w:p w:rsidR="0058029B" w:rsidRPr="00556B69" w:rsidRDefault="0058029B" w:rsidP="0002190A">
    <w:pPr>
      <w:spacing w:after="0" w:line="360" w:lineRule="auto"/>
      <w:rPr>
        <w:rFonts w:ascii="Cambria" w:hAnsi="Cambria"/>
        <w:sz w:val="14"/>
      </w:rPr>
    </w:pPr>
  </w:p>
  <w:p w:rsidR="0002190A" w:rsidRDefault="000219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0A"/>
    <w:rsid w:val="0002190A"/>
    <w:rsid w:val="0007594E"/>
    <w:rsid w:val="001410B6"/>
    <w:rsid w:val="0020220E"/>
    <w:rsid w:val="002200AB"/>
    <w:rsid w:val="00253B89"/>
    <w:rsid w:val="004A6559"/>
    <w:rsid w:val="00543D96"/>
    <w:rsid w:val="00573128"/>
    <w:rsid w:val="0058029B"/>
    <w:rsid w:val="005A4A16"/>
    <w:rsid w:val="00910E87"/>
    <w:rsid w:val="00AD5C63"/>
    <w:rsid w:val="00BA2A16"/>
    <w:rsid w:val="00E8494A"/>
    <w:rsid w:val="00EF47E2"/>
    <w:rsid w:val="00F5224E"/>
    <w:rsid w:val="00FC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5B14172-874B-4BF1-B945-611171BC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90A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C01B7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1B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C01B7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C01B7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01B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01B7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190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02190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2190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02190A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0219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9CBAB-4C9F-4730-92A6-57585E53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Pawlik</dc:creator>
  <cp:keywords/>
  <dc:description/>
  <cp:lastModifiedBy>Estera Baksik</cp:lastModifiedBy>
  <cp:revision>2</cp:revision>
  <dcterms:created xsi:type="dcterms:W3CDTF">2017-01-27T12:45:00Z</dcterms:created>
  <dcterms:modified xsi:type="dcterms:W3CDTF">2017-01-27T12:45:00Z</dcterms:modified>
</cp:coreProperties>
</file>